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b w:val="1"/>
          <w:u w:val="single"/>
          <w:vertAlign w:val="baseline"/>
          <w:rtl w:val="0"/>
        </w:rPr>
        <w:t xml:space="preserve">SUMITRA BHAVE  </w:t>
      </w: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222222"/>
          <w:sz w:val="22"/>
          <w:szCs w:val="22"/>
          <w:highlight w:val="white"/>
          <w:vertAlign w:val="baseline"/>
        </w:rPr>
      </w:pPr>
      <w:r w:rsidDel="00000000" w:rsidR="00000000" w:rsidRPr="00000000">
        <w:rPr>
          <w:rFonts w:ascii="Calibri" w:cs="Calibri" w:eastAsia="Calibri" w:hAnsi="Calibri"/>
          <w:color w:val="222222"/>
          <w:sz w:val="22"/>
          <w:szCs w:val="22"/>
          <w:highlight w:val="white"/>
          <w:vertAlign w:val="baseline"/>
          <w:rtl w:val="0"/>
        </w:rPr>
        <w:t xml:space="preserve">Sumitra Bhave, a social - work teacher and a social scientist-researcher turned to filmmaking in 1985 to communicate her research findings with the illiterate women in India. She thought no other medium was effective enough to convey the verbal and non-verbal thoughts and feelings as the audio-visual one. Throughout her journey the effort has been to combine filmmaking as an effective tool for education, and as an art form. She has four books to her credit. Sumitra Bhave and Sunil Sukthankar, her associate as a co-director, have directed 16 feature films, more than 70 short films, 3 TV serials and 5 telefilms, all of which were written by Sumitra Bhave. Their films have received six international awards, 11 national awards (including the Golden Lotus for the Best Indian Film for ‘Kaasav’) and more than 45 state awards. She has won several individual awards for story, screenplay, lyrics, art direction, costume design and direction. Her films revolve around the socio-political and economic conditions and hence are more relatable to all the classes of society. The films have been screened right from the grassroots level of rural parts to the international platforms in all the six continents.</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vertAlign w:val="baseline"/>
          <w:rtl w:val="0"/>
        </w:rPr>
        <w:t xml:space="preserve">Sumitra Bhave, along with Sunil Sukthankar, </w:t>
      </w:r>
      <w:r w:rsidDel="00000000" w:rsidR="00000000" w:rsidRPr="00000000">
        <w:rPr>
          <w:vertAlign w:val="baseline"/>
          <w:rtl w:val="0"/>
        </w:rPr>
        <w:t xml:space="preserve">has 17 feature films (Doghi, Zindagi Zindabaad, Dahavi F ( 10</w:t>
      </w:r>
      <w:r w:rsidDel="00000000" w:rsidR="00000000" w:rsidRPr="00000000">
        <w:rPr>
          <w:vertAlign w:val="superscript"/>
          <w:rtl w:val="0"/>
        </w:rPr>
        <w:t xml:space="preserve">th</w:t>
      </w:r>
      <w:r w:rsidDel="00000000" w:rsidR="00000000" w:rsidRPr="00000000">
        <w:rPr>
          <w:vertAlign w:val="baseline"/>
          <w:rtl w:val="0"/>
        </w:rPr>
        <w:t xml:space="preserve"> F ), Vastupurush , Devrai, Badha, Nital, Gho Mala Asala Hawa, </w:t>
      </w:r>
    </w:p>
    <w:p w:rsidR="00000000" w:rsidDel="00000000" w:rsidP="00000000" w:rsidRDefault="00000000" w:rsidRPr="00000000">
      <w:pPr>
        <w:pBdr/>
        <w:contextualSpacing w:val="0"/>
        <w:rPr>
          <w:b w:val="0"/>
          <w:vertAlign w:val="baseline"/>
        </w:rPr>
      </w:pPr>
      <w:r w:rsidDel="00000000" w:rsidR="00000000" w:rsidRPr="00000000">
        <w:rPr>
          <w:vertAlign w:val="baseline"/>
          <w:rtl w:val="0"/>
        </w:rPr>
        <w:t xml:space="preserve">Bewaqt Barish, Ek Cup Chya, Mor Dekhane Jungle Mein , Ha Bharat Maza, Samhita, Astu, Kaasav, Welcome Home, Dithee), 40 short films , 5 telefilms and 3 TV serials to her credit. Their films have received </w:t>
      </w:r>
      <w:r w:rsidDel="00000000" w:rsidR="00000000" w:rsidRPr="00000000">
        <w:rPr>
          <w:b w:val="1"/>
          <w:vertAlign w:val="baseline"/>
          <w:rtl w:val="0"/>
        </w:rPr>
        <w:t xml:space="preserve">5 International Awards, 11 National Awards (including the Golden Lotus for the Best Indian Film for Kaasav), several National level awards including the prestigious Arvindan Puraskaram, more than 45 State awards and several State level awards. </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She has won several individual awards for Story, Screenplay, Lyrics, Art-Direction, Costumes and Direction.</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color w:val="1a1a1a"/>
          <w:sz w:val="26"/>
          <w:szCs w:val="26"/>
          <w:vertAlign w:val="baseline"/>
        </w:rPr>
      </w:pPr>
      <w:r w:rsidDel="00000000" w:rsidR="00000000" w:rsidRPr="00000000">
        <w:rPr>
          <w:b w:val="1"/>
          <w:vertAlign w:val="baseline"/>
          <w:rtl w:val="0"/>
        </w:rPr>
        <w:t xml:space="preserve">She has been honoured by Sahyadri Channel with Citraratna Puraskar and by Sahir Ludiyanavi-Balaraj Sahani Foundation with K.A.Abbas Award.</w:t>
      </w:r>
      <w:r w:rsidDel="00000000" w:rsidR="00000000" w:rsidRPr="00000000">
        <w:rPr>
          <w:rFonts w:ascii="Arial" w:cs="Arial" w:eastAsia="Arial" w:hAnsi="Arial"/>
          <w:color w:val="1a1a1a"/>
          <w:sz w:val="26"/>
          <w:szCs w:val="26"/>
          <w:vertAlign w:val="baseline"/>
          <w:rtl w:val="0"/>
        </w:rPr>
        <w:t xml:space="preserve"> </w:t>
      </w:r>
      <w:r w:rsidDel="00000000" w:rsidR="00000000" w:rsidRPr="00000000">
        <w:rPr>
          <w:rFonts w:ascii="Times New Roman" w:cs="Times New Roman" w:eastAsia="Times New Roman" w:hAnsi="Times New Roman"/>
          <w:b w:val="1"/>
          <w:color w:val="1a1a1a"/>
          <w:sz w:val="26"/>
          <w:szCs w:val="26"/>
          <w:vertAlign w:val="baseline"/>
          <w:rtl w:val="0"/>
        </w:rPr>
        <w:t xml:space="preserve">Sumitra Bhave has been honoured by Shashwati Pratishthan,Banglore,Karnataka with Kamdhenu Puraskar celebrating her film scripts as her valuable contribution to literature of India in Marathi language. She was recently conferred upon Pune’s Pride award by Residency Club, Pune.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color w:val="1a1a1a"/>
          <w:sz w:val="26"/>
          <w:szCs w:val="26"/>
          <w:vertAlign w:val="baseline"/>
        </w:rPr>
      </w:pPr>
      <w:r w:rsidDel="00000000" w:rsidR="00000000" w:rsidRPr="00000000">
        <w:rPr>
          <w:rFonts w:ascii="Times New Roman" w:cs="Times New Roman" w:eastAsia="Times New Roman" w:hAnsi="Times New Roman"/>
          <w:b w:val="1"/>
          <w:color w:val="1a1a1a"/>
          <w:sz w:val="26"/>
          <w:szCs w:val="26"/>
          <w:vertAlign w:val="baseline"/>
          <w:rtl w:val="0"/>
        </w:rPr>
        <w:t xml:space="preserve">Her latest feature film ‘Dithee’ has won her best director awards at Singapore South Asian Film Festival and Pune International Film Festival. She won a special award for Art Direction for ‘Dithee’ at Guwahati International Film Festival.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color w:val="1a1a1a"/>
          <w:sz w:val="26"/>
          <w:szCs w:val="26"/>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Important Awards</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KAASAV</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National Award for the Best Film of the year 2016 (Golden Lotus)</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Best Film State Award 2016</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Best Screenplay &amp; Best Actress State Award &amp; Zee Puraskar </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International award for DOGHI as the Best feature film in Torino, Italy. </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3 National awards including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President of India Rajatkamal as Best Social Welfare film for DOGHI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President of India Rajatkamal as Best Family Welfare film for BAI</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President of India Rajatkamal as Best Motivational film for PANI</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11 State awards for films DOGHI, including 4 individual awards to Sumitra Bhave for Story, Screenplay, Dialogues &amp; Art Direction.</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5 National level awards for DOGHI which include V.Shantaram Award,</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Arvindan Puraskaram,Filmfare award, Kalnirnay Award &amp; Nanasaheb Sarpotdar Puraskar</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ASTU</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           </w:t>
      </w:r>
      <w:r w:rsidDel="00000000" w:rsidR="00000000" w:rsidRPr="00000000">
        <w:rPr>
          <w:vertAlign w:val="baseline"/>
          <w:rtl w:val="0"/>
        </w:rPr>
        <w:t xml:space="preserve">National Award for Best Dialogues And Best Supporting actor female 2014</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film (Audience Choice) Stuttgart Indian Film Festival 2014</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Film Sahyadri Sanman</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Actor &amp; Actress Ma. Ta. Sanman</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Actress and Best Supporting actress Zee Gaurav</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Film Critics Award (Banglore Int. Film Festival)</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Story, Supporting actress &amp; Background Score, IMFFA awards.</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        </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SAMHITA</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u w:val="single"/>
          <w:vertAlign w:val="baseline"/>
          <w:rtl w:val="0"/>
        </w:rPr>
        <w:t xml:space="preserve">         </w:t>
      </w:r>
      <w:r w:rsidDel="00000000" w:rsidR="00000000" w:rsidRPr="00000000">
        <w:rPr>
          <w:vertAlign w:val="baseline"/>
          <w:rtl w:val="0"/>
        </w:rPr>
        <w:t xml:space="preserve">     National Award for Best Music and Best Female singer 2013</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Screenplay award, PIFF, 2013</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HA BHARAT MAZA</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Best film award (Sant Tukaram Puraskar) by International Jury in PIFF, 2012</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EK CUP CHYA</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Maharashtra State Award as Third Best Film &amp; Director, 2010</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Screened in Mumbai International Film Festival Nov.2009</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Screened in Indian International Film Festival, Goa, Nov.2009</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Screened as inaugural film in Festival of Social films in Kolkata, Feb. 2010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India Habitat Centre National film festival, New Delhi, May 2010</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Gothenborg International Film Festival, Sweden, Feb. 2010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GHO MALA ASALA HAWA</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Nine Maharashtra State Awards including Best Film on Rural Subject</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Special Award by International Jury in Pune Int. Film Festival 2009</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Screened in Mill Valley International Film Festival USA</w:t>
      </w:r>
    </w:p>
    <w:p w:rsidR="00000000" w:rsidDel="00000000" w:rsidP="00000000" w:rsidRDefault="00000000" w:rsidRPr="00000000">
      <w:pPr>
        <w:pBdr/>
        <w:contextualSpacing w:val="0"/>
        <w:rPr>
          <w:b w:val="0"/>
          <w:vertAlign w:val="baseline"/>
        </w:rPr>
      </w:pPr>
      <w:r w:rsidDel="00000000" w:rsidR="00000000" w:rsidRPr="00000000">
        <w:rPr>
          <w:vertAlign w:val="baseline"/>
          <w:rtl w:val="0"/>
        </w:rPr>
        <w:t xml:space="preserve">              Screened in Kolkata International Film Festival Nov. 2009</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NITAL</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Screen award for Best Direction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Zee Gaurav Puraskar for Best Cinematography &amp; Editing</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Maharashtra State award : Best film &amp; best direction</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 DEVRAI</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National Award as Best film on Environmental Conservation</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2 International Awards : Keral Int. Film Festival and Mami Int.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Film Festival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2 State Awards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14 State level Awards Including Best film – Screen Award &amp;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Maharashtra Times Award</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b w:val="1"/>
          <w:u w:val="single"/>
          <w:vertAlign w:val="baseline"/>
          <w:rtl w:val="0"/>
        </w:rPr>
        <w:t xml:space="preserve">VASTUPURUSH</w:t>
      </w:r>
      <w:r w:rsidDel="00000000" w:rsidR="00000000" w:rsidRPr="00000000">
        <w:rPr>
          <w:b w:val="1"/>
          <w:sz w:val="28"/>
          <w:szCs w:val="28"/>
          <w:u w:val="single"/>
          <w:vertAlign w:val="baseline"/>
          <w:rtl w:val="0"/>
        </w:rPr>
        <w:t xml:space="preserve">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National Award as Best Regional Film in Marathi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8 State Awards including second best film of 2002-03.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2 Screen Awards including the Best film 2003-04.   </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rtl w:val="0"/>
        </w:rPr>
      </w:r>
    </w:p>
    <w:p w:rsidR="00000000" w:rsidDel="00000000" w:rsidP="00000000" w:rsidRDefault="00000000" w:rsidRPr="00000000">
      <w:pPr>
        <w:pBdr/>
        <w:contextualSpacing w:val="0"/>
        <w:rPr>
          <w:b w:val="0"/>
          <w:sz w:val="28"/>
          <w:szCs w:val="28"/>
          <w:vertAlign w:val="baseline"/>
        </w:rPr>
      </w:pPr>
      <w:r w:rsidDel="00000000" w:rsidR="00000000" w:rsidRPr="00000000">
        <w:rPr>
          <w:b w:val="1"/>
          <w:sz w:val="28"/>
          <w:szCs w:val="28"/>
          <w:u w:val="single"/>
          <w:vertAlign w:val="baseline"/>
          <w:rtl w:val="0"/>
        </w:rPr>
        <w:t xml:space="preserve">10 th F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5 State Awards including Best film of 2002-03.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3 Screen Awards including Best film of 2002-03.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9 Maharashtra Times Awards including Best film of 2002-03&amp;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2 Alfa Gaurav Puraskar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Nanasaheb Sarpotdar Puraskar</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Nomination for the Best Film providing Wholesome-Popular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           Entertainment Award for the National Awards         </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u w:val="single"/>
          <w:vertAlign w:val="baseline"/>
          <w:rtl w:val="0"/>
        </w:rPr>
        <w:t xml:space="preserve">Kaun Jeeta Kaun Hara (Telefilm for the program Aur Ek Kahani)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Indian Television Academy Award : </w:t>
      </w:r>
    </w:p>
    <w:p w:rsidR="00000000" w:rsidDel="00000000" w:rsidP="00000000" w:rsidRDefault="00000000" w:rsidRPr="00000000">
      <w:pPr>
        <w:pBdr/>
        <w:contextualSpacing w:val="0"/>
        <w:rPr>
          <w:rFonts w:ascii="Times New Roman" w:cs="Times New Roman" w:eastAsia="Times New Roman" w:hAnsi="Times New Roman"/>
          <w:b w:val="0"/>
          <w:vertAlign w:val="baseline"/>
        </w:rPr>
      </w:pPr>
      <w:r w:rsidDel="00000000" w:rsidR="00000000" w:rsidRPr="00000000">
        <w:rPr>
          <w:vertAlign w:val="baseline"/>
          <w:rtl w:val="0"/>
        </w:rPr>
        <w:t xml:space="preserve">Best Telefilm, Best Direction, Best Photography, Editing, Sound &amp; Best Child Artist</w:t>
      </w: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Worked as Jury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Torino International Film Festival 1997, Italy (Short Films)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Mill Valley International Film festival, U.S.A. 1998( Short Films)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Kerala State Film Awards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Karnataka State Film Awards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Awards committee for 46 th National Film Festival 1999. (Feature Films)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Indian National Awards (Video Section) MIFF,Mumbai 2000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Maharashtra Times Awards 2001, TV series.</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b w:val="0"/>
          <w:u w:val="single"/>
          <w:vertAlign w:val="baseline"/>
        </w:rPr>
      </w:pPr>
      <w:r w:rsidDel="00000000" w:rsidR="00000000" w:rsidRPr="00000000">
        <w:rPr>
          <w:rtl w:val="0"/>
        </w:rPr>
      </w:r>
    </w:p>
    <w:p w:rsidR="00000000" w:rsidDel="00000000" w:rsidP="00000000" w:rsidRDefault="00000000" w:rsidRPr="00000000">
      <w:pPr>
        <w:pBdr/>
        <w:contextualSpacing w:val="0"/>
        <w:rPr>
          <w:u w:val="single"/>
          <w:vertAlign w:val="baseline"/>
        </w:rPr>
      </w:pPr>
      <w:r w:rsidDel="00000000" w:rsidR="00000000" w:rsidRPr="00000000">
        <w:rPr>
          <w:b w:val="1"/>
          <w:u w:val="single"/>
          <w:vertAlign w:val="baseline"/>
          <w:rtl w:val="0"/>
        </w:rPr>
        <w:t xml:space="preserve">Books by Sumitra Bhave :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Samajik Pahani ( Marathi) : Published by Samajwadi Mahila Samaj</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Tawa Chulyawara ( Marathi) : Published by Streewani- Ishavani</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Pan on fire (English translation of Tawa Chulyawara) : Published by  Indian Social Institute of New Delhi</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Mithakwani – Reinterpretation of Myths  ( English) : Published by Streewani-Ishavani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Stree shakti-case studies of Gandhian women.( English) : Published by Streewani-Ishvani  </w:t>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rtl w:val="0"/>
        </w:rPr>
      </w:r>
    </w:p>
    <w:p w:rsidR="00000000" w:rsidDel="00000000" w:rsidP="00000000" w:rsidRDefault="00000000" w:rsidRPr="00000000">
      <w:pPr>
        <w:pBdr/>
        <w:contextualSpacing w:val="0"/>
        <w:rPr>
          <w:b w:val="0"/>
          <w:vertAlign w:val="baseline"/>
        </w:rPr>
      </w:pPr>
      <w:r w:rsidDel="00000000" w:rsidR="00000000" w:rsidRPr="00000000">
        <w:rPr>
          <w:b w:val="1"/>
          <w:vertAlign w:val="baseline"/>
          <w:rtl w:val="0"/>
        </w:rPr>
        <w:t xml:space="preserve">Television:</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BHAINS BARABAR  1998-99</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Produced for National Literacy Mission</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26 episodes telecast on Doordarshan DD1.</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Process of women’s liberation through literacy from reading &amp; writing to leading the panchayat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AKHERCHI RATRA : A TV episode on a story by Late Shri.Vidyadhar Pundalik : A story based  on Mahabharat. </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Four telefilms for the mini serial Aur Ek Kahani for National Network</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A 13 Episode TV serial (to be screened) for Doordarshan on Classical Marathi Short Stories</w:t>
      </w:r>
    </w:p>
    <w:p w:rsidR="00000000" w:rsidDel="00000000" w:rsidP="00000000" w:rsidRDefault="00000000" w:rsidRPr="00000000">
      <w:pPr>
        <w:pBdr/>
        <w:contextualSpacing w:val="0"/>
        <w:rPr>
          <w:vertAlign w:val="baseline"/>
        </w:rPr>
      </w:pPr>
      <w:r w:rsidDel="00000000" w:rsidR="00000000" w:rsidRPr="00000000">
        <w:rPr>
          <w:vertAlign w:val="baseline"/>
          <w:rtl w:val="0"/>
        </w:rPr>
        <w:t xml:space="preserve">Mazi Shala : A TV serial of 40 episodes on Sahyadri channel 2013-14</w:t>
      </w:r>
    </w:p>
    <w:sectPr>
      <w:headerReference r:id="rId6" w:type="default"/>
      <w:pgSz w:h="16834" w:w="11909"/>
      <w:pgMar w:bottom="1714" w:top="720" w:left="1440"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 w:name="Corsiva"/>
  <w:font w:name="Dancing Script"/>
  <w:font w:name="Architectur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center"/>
      <w:rPr>
        <w:rFonts w:ascii="Corsiva" w:cs="Corsiva" w:eastAsia="Corsiva" w:hAnsi="Corsiva"/>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center"/>
      <w:rPr>
        <w:rFonts w:ascii="Corsiva" w:cs="Corsiva" w:eastAsia="Corsiva" w:hAnsi="Corsiva"/>
        <w:b w:val="0"/>
        <w:i w:val="0"/>
        <w:smallCaps w:val="0"/>
        <w:strike w:val="0"/>
        <w:color w:val="000000"/>
        <w:sz w:val="28"/>
        <w:szCs w:val="28"/>
        <w:u w:val="none"/>
        <w:vertAlign w:val="baseline"/>
      </w:rPr>
    </w:pPr>
    <w:r w:rsidDel="00000000" w:rsidR="00000000" w:rsidRPr="00000000">
      <w:rPr>
        <w:rFonts w:ascii="Corsiva" w:cs="Corsiva" w:eastAsia="Corsiva" w:hAnsi="Corsiva"/>
        <w:b w:val="0"/>
        <w:i w:val="0"/>
        <w:smallCaps w:val="0"/>
        <w:strike w:val="0"/>
        <w:color w:val="000000"/>
        <w:sz w:val="28"/>
        <w:szCs w:val="28"/>
        <w:u w:val="none"/>
        <w:vertAlign w:val="baseline"/>
        <w:rtl w:val="0"/>
      </w:rPr>
      <w:t xml:space="preserve">Sumitra Bhave Films</w:t>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center"/>
      <w:rPr>
        <w:rFonts w:ascii="Architecture" w:cs="Architecture" w:eastAsia="Architecture" w:hAnsi="Architecture"/>
        <w:b w:val="0"/>
        <w:i w:val="0"/>
        <w:smallCaps w:val="0"/>
        <w:strike w:val="0"/>
        <w:color w:val="000000"/>
        <w:sz w:val="32"/>
        <w:szCs w:val="32"/>
        <w:u w:val="none"/>
        <w:vertAlign w:val="baseline"/>
      </w:rPr>
    </w:pPr>
    <w:r w:rsidDel="00000000" w:rsidR="00000000" w:rsidRPr="00000000">
      <w:rPr>
        <w:rFonts w:ascii="Dancing Script" w:cs="Dancing Script" w:eastAsia="Dancing Script" w:hAnsi="Dancing Script"/>
        <w:b w:val="0"/>
        <w:i w:val="0"/>
        <w:smallCaps w:val="0"/>
        <w:strike w:val="0"/>
        <w:color w:val="000000"/>
        <w:sz w:val="32"/>
        <w:szCs w:val="32"/>
        <w:u w:val="none"/>
        <w:vertAlign w:val="baseline"/>
        <w:rtl w:val="0"/>
      </w:rPr>
      <w:t xml:space="preserve">Sumitra Bhave </w:t>
    </w:r>
    <w:r w:rsidDel="00000000" w:rsidR="00000000" w:rsidRPr="00000000">
      <w:rPr>
        <w:rtl w:val="0"/>
      </w:rPr>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B-46, West End Village, Bhusari Colony, Paud Road, Kothrud, Pune-411038. </w:t>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Cell no. : 9822033075 email : .sumitrabhavefilms@gmail.com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highlight w:val="none"/>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highlight w:val="none"/>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highlight w:val="none"/>
      <w:effect w:val="none"/>
      <w:vertAlign w:val="baseline"/>
      <w:cs w:val="0"/>
      <w:em w:val="none"/>
      <w:lang w:bidi="ar-SA" w:eastAsia="en-US" w:val="en-US"/>
    </w:rPr>
  </w:style>
  <w:style w:type="character" w:styleId="il">
    <w:name w:val="il"/>
    <w:next w:val="il"/>
    <w:autoRedefine w:val="0"/>
    <w:hidden w:val="0"/>
    <w:qFormat w:val="0"/>
    <w:rPr>
      <w:w w:val="100"/>
      <w:position w:val="-1"/>
      <w:highlight w:val="none"/>
      <w:effect w:val="none"/>
      <w:vertAlign w:val="baseline"/>
      <w:cs w:val="0"/>
      <w:em w:val="none"/>
      <w:lang/>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